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CC9F" w14:textId="77777777" w:rsidR="00326E93" w:rsidRDefault="00326E93" w:rsidP="00326E93">
      <w:pPr>
        <w:spacing w:after="120"/>
        <w:jc w:val="center"/>
        <w:rPr>
          <w:rFonts w:asciiTheme="majorHAnsi" w:hAnsiTheme="majorHAnsi" w:cs="Arial"/>
          <w:b/>
          <w:color w:val="C0504D" w:themeColor="accent2"/>
          <w:sz w:val="28"/>
          <w:szCs w:val="28"/>
        </w:rPr>
      </w:pPr>
      <w:r>
        <w:rPr>
          <w:rFonts w:asciiTheme="majorHAnsi" w:hAnsiTheme="majorHAnsi" w:cs="Arial"/>
          <w:b/>
          <w:color w:val="C0504D" w:themeColor="accent2"/>
          <w:sz w:val="28"/>
          <w:szCs w:val="28"/>
        </w:rPr>
        <w:t>Tisková zpráva</w:t>
      </w:r>
    </w:p>
    <w:p w14:paraId="43544964" w14:textId="77777777" w:rsidR="00326E93" w:rsidRDefault="00143425" w:rsidP="00326E93">
      <w:pPr>
        <w:spacing w:after="0"/>
        <w:jc w:val="center"/>
        <w:rPr>
          <w:rFonts w:asciiTheme="majorHAnsi" w:hAnsiTheme="majorHAnsi" w:cs="Times New Roman"/>
          <w:b/>
          <w:color w:val="C0504D" w:themeColor="accent2"/>
          <w:sz w:val="36"/>
          <w:szCs w:val="36"/>
        </w:rPr>
      </w:pPr>
      <w:r w:rsidRPr="00326E93">
        <w:rPr>
          <w:rFonts w:asciiTheme="majorHAnsi" w:hAnsiTheme="majorHAnsi" w:cs="Times New Roman"/>
          <w:b/>
          <w:color w:val="C0504D" w:themeColor="accent2"/>
          <w:sz w:val="36"/>
          <w:szCs w:val="36"/>
        </w:rPr>
        <w:t>Proměnu o</w:t>
      </w:r>
      <w:r w:rsidR="00326E93">
        <w:rPr>
          <w:rFonts w:asciiTheme="majorHAnsi" w:hAnsiTheme="majorHAnsi" w:cs="Times New Roman"/>
          <w:b/>
          <w:color w:val="C0504D" w:themeColor="accent2"/>
          <w:sz w:val="36"/>
          <w:szCs w:val="36"/>
        </w:rPr>
        <w:t>bří Pečovatelské služby Prahy 8</w:t>
      </w:r>
    </w:p>
    <w:p w14:paraId="450A36D1" w14:textId="25EC1C70" w:rsidR="00143425" w:rsidRPr="00326E93" w:rsidRDefault="00143425" w:rsidP="00326E93">
      <w:pPr>
        <w:spacing w:after="0"/>
        <w:jc w:val="center"/>
        <w:rPr>
          <w:rFonts w:asciiTheme="majorHAnsi" w:hAnsiTheme="majorHAnsi" w:cs="Times New Roman"/>
          <w:b/>
          <w:color w:val="C0504D" w:themeColor="accent2"/>
          <w:sz w:val="36"/>
          <w:szCs w:val="36"/>
        </w:rPr>
      </w:pPr>
      <w:r w:rsidRPr="00326E93">
        <w:rPr>
          <w:rFonts w:asciiTheme="majorHAnsi" w:hAnsiTheme="majorHAnsi" w:cs="Times New Roman"/>
          <w:b/>
          <w:color w:val="C0504D" w:themeColor="accent2"/>
          <w:sz w:val="36"/>
          <w:szCs w:val="36"/>
        </w:rPr>
        <w:t xml:space="preserve">nezastavil ani </w:t>
      </w:r>
      <w:proofErr w:type="spellStart"/>
      <w:r w:rsidRPr="00326E93">
        <w:rPr>
          <w:rFonts w:asciiTheme="majorHAnsi" w:hAnsiTheme="majorHAnsi" w:cs="Times New Roman"/>
          <w:b/>
          <w:color w:val="C0504D" w:themeColor="accent2"/>
          <w:sz w:val="36"/>
          <w:szCs w:val="36"/>
        </w:rPr>
        <w:t>koronavirus</w:t>
      </w:r>
      <w:proofErr w:type="spellEnd"/>
    </w:p>
    <w:p w14:paraId="6E0BC828" w14:textId="77777777" w:rsidR="00326E93" w:rsidRDefault="00326E93" w:rsidP="00326E93">
      <w:pPr>
        <w:spacing w:after="0"/>
        <w:jc w:val="both"/>
        <w:rPr>
          <w:rFonts w:asciiTheme="minorHAnsi" w:hAnsiTheme="minorHAnsi" w:cstheme="minorHAnsi"/>
          <w:b/>
        </w:rPr>
      </w:pPr>
    </w:p>
    <w:p w14:paraId="33E5BD7A" w14:textId="51B6B512" w:rsidR="00143425" w:rsidRPr="003B64F3" w:rsidRDefault="00143425" w:rsidP="00143425">
      <w:pPr>
        <w:jc w:val="both"/>
        <w:rPr>
          <w:rFonts w:asciiTheme="minorHAnsi" w:hAnsiTheme="minorHAnsi" w:cstheme="minorHAnsi"/>
          <w:b/>
        </w:rPr>
      </w:pPr>
      <w:r w:rsidRPr="003B64F3">
        <w:rPr>
          <w:rFonts w:asciiTheme="minorHAnsi" w:hAnsiTheme="minorHAnsi" w:cstheme="minorHAnsi"/>
          <w:b/>
        </w:rPr>
        <w:t xml:space="preserve">O </w:t>
      </w:r>
      <w:r>
        <w:rPr>
          <w:rFonts w:asciiTheme="minorHAnsi" w:hAnsiTheme="minorHAnsi" w:cstheme="minorHAnsi"/>
          <w:b/>
        </w:rPr>
        <w:t>dvanác</w:t>
      </w:r>
      <w:r w:rsidRPr="003B64F3">
        <w:rPr>
          <w:rFonts w:asciiTheme="minorHAnsi" w:hAnsiTheme="minorHAnsi" w:cstheme="minorHAnsi"/>
          <w:b/>
        </w:rPr>
        <w:t xml:space="preserve">t set klientů na území dvaadvaceti kilometrů čtverečních se stará pečovatelská služba Sociálních a ošetřovatelských služeb Prahy 8. V posledních měsících prochází velkými změnami, její velké odhodlání nezastavil ani </w:t>
      </w:r>
      <w:proofErr w:type="spellStart"/>
      <w:r w:rsidRPr="003B64F3">
        <w:rPr>
          <w:rFonts w:asciiTheme="minorHAnsi" w:hAnsiTheme="minorHAnsi" w:cstheme="minorHAnsi"/>
          <w:b/>
        </w:rPr>
        <w:t>koronavirus</w:t>
      </w:r>
      <w:proofErr w:type="spellEnd"/>
      <w:r w:rsidRPr="003B64F3">
        <w:rPr>
          <w:rFonts w:asciiTheme="minorHAnsi" w:hAnsiTheme="minorHAnsi" w:cstheme="minorHAnsi"/>
          <w:b/>
        </w:rPr>
        <w:t xml:space="preserve">. Od října je také ve večerních hodinách a o víkendu k dispozici většímu počtu klientů. Snaží </w:t>
      </w:r>
      <w:r w:rsidR="00B154CA">
        <w:rPr>
          <w:rFonts w:asciiTheme="minorHAnsi" w:hAnsiTheme="minorHAnsi" w:cstheme="minorHAnsi"/>
          <w:b/>
        </w:rPr>
        <w:t xml:space="preserve">se </w:t>
      </w:r>
      <w:r w:rsidRPr="003B64F3">
        <w:rPr>
          <w:rFonts w:asciiTheme="minorHAnsi" w:hAnsiTheme="minorHAnsi" w:cstheme="minorHAnsi"/>
          <w:b/>
        </w:rPr>
        <w:t>být oporou lidem i velmi závislým na pomoci druhých, aby mohli zůstat ve svém domácím prostředí. Pečuje o člověka s roztroušenou sklerózou, ale také třeba s Alzheimerovou chorobou v těž</w:t>
      </w:r>
      <w:r>
        <w:rPr>
          <w:rFonts w:asciiTheme="minorHAnsi" w:hAnsiTheme="minorHAnsi" w:cstheme="minorHAnsi"/>
          <w:b/>
        </w:rPr>
        <w:t>ším</w:t>
      </w:r>
      <w:r w:rsidRPr="003B64F3">
        <w:rPr>
          <w:rFonts w:asciiTheme="minorHAnsi" w:hAnsiTheme="minorHAnsi" w:cstheme="minorHAnsi"/>
          <w:b/>
        </w:rPr>
        <w:t xml:space="preserve"> stádiu.</w:t>
      </w:r>
    </w:p>
    <w:p w14:paraId="7355D5B1" w14:textId="6FCACB61" w:rsidR="00143425" w:rsidRPr="003B64F3" w:rsidRDefault="00143425" w:rsidP="00143425">
      <w:pPr>
        <w:jc w:val="both"/>
        <w:rPr>
          <w:rFonts w:asciiTheme="minorHAnsi" w:hAnsiTheme="minorHAnsi" w:cstheme="minorHAnsi"/>
        </w:rPr>
      </w:pPr>
      <w:r w:rsidRPr="003B64F3">
        <w:rPr>
          <w:rFonts w:asciiTheme="minorHAnsi" w:hAnsiTheme="minorHAnsi" w:cstheme="minorHAnsi"/>
          <w:i/>
        </w:rPr>
        <w:t>„</w:t>
      </w:r>
      <w:r w:rsidRPr="003B64F3">
        <w:rPr>
          <w:rFonts w:asciiTheme="minorHAnsi" w:eastAsia="Times New Roman" w:hAnsiTheme="minorHAnsi" w:cstheme="minorHAnsi"/>
          <w:i/>
        </w:rPr>
        <w:t>Provozní dobu máme sedm dní v týdnu od 7 do 19 hodin. Dříve ale večerní a víkendové služby zajišťovala za celou službu pouze jedna pečovatelka. V praxi to znamenalo, že v tomto čase byl nesoběstačný klient odkázán na pomoc rodiny, anebo musel hledat místo například v domově pro seniory, a to jsme chtěli změnit,</w:t>
      </w:r>
      <w:r w:rsidRPr="003B64F3">
        <w:rPr>
          <w:rFonts w:asciiTheme="minorHAnsi" w:hAnsiTheme="minorHAnsi" w:cstheme="minorHAnsi"/>
          <w:i/>
        </w:rPr>
        <w:t xml:space="preserve">“ </w:t>
      </w:r>
      <w:r w:rsidRPr="003B64F3">
        <w:rPr>
          <w:rFonts w:asciiTheme="minorHAnsi" w:hAnsiTheme="minorHAnsi" w:cstheme="minorHAnsi"/>
        </w:rPr>
        <w:t xml:space="preserve">vysvětluje metodik a vedoucí pečovatelské služby Jan Šmída důvody proč se zapojili do transformačního projektu Institutu sociální </w:t>
      </w:r>
      <w:proofErr w:type="gramStart"/>
      <w:r w:rsidRPr="003B64F3">
        <w:rPr>
          <w:rFonts w:asciiTheme="minorHAnsi" w:hAnsiTheme="minorHAnsi" w:cstheme="minorHAnsi"/>
        </w:rPr>
        <w:t xml:space="preserve">práce, </w:t>
      </w:r>
      <w:proofErr w:type="spellStart"/>
      <w:r w:rsidRPr="003B64F3">
        <w:rPr>
          <w:rFonts w:asciiTheme="minorHAnsi" w:hAnsiTheme="minorHAnsi" w:cstheme="minorHAnsi"/>
        </w:rPr>
        <w:t>z.s</w:t>
      </w:r>
      <w:proofErr w:type="spellEnd"/>
      <w:r w:rsidRPr="003B64F3"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</w:t>
      </w:r>
      <w:r w:rsidRPr="003B64F3">
        <w:rPr>
          <w:rFonts w:asciiTheme="minorHAnsi" w:hAnsiTheme="minorHAnsi" w:cstheme="minorHAnsi"/>
          <w:i/>
        </w:rPr>
        <w:t>„Zároveň chceme podpořit</w:t>
      </w:r>
      <w:r>
        <w:rPr>
          <w:rFonts w:asciiTheme="minorHAnsi" w:hAnsiTheme="minorHAnsi" w:cstheme="minorHAnsi"/>
          <w:i/>
        </w:rPr>
        <w:t xml:space="preserve"> </w:t>
      </w:r>
      <w:r w:rsidRPr="003B64F3">
        <w:rPr>
          <w:rFonts w:asciiTheme="minorHAnsi" w:hAnsiTheme="minorHAnsi" w:cstheme="minorHAnsi"/>
          <w:i/>
        </w:rPr>
        <w:t>pečující rodiny, které často bývají psychicky i fyzicky přetížené. V tuto chvíli jsme otevření všem zájemcům z Prahy 8, kteří jsou v nepříznivé sociální situaci</w:t>
      </w:r>
      <w:r w:rsidR="00B154CA">
        <w:rPr>
          <w:rFonts w:asciiTheme="minorHAnsi" w:hAnsiTheme="minorHAnsi" w:cstheme="minorHAnsi"/>
          <w:i/>
        </w:rPr>
        <w:t xml:space="preserve">, </w:t>
      </w:r>
      <w:r w:rsidRPr="003B64F3">
        <w:rPr>
          <w:rFonts w:asciiTheme="minorHAnsi" w:hAnsiTheme="minorHAnsi" w:cstheme="minorHAnsi"/>
          <w:i/>
        </w:rPr>
        <w:t xml:space="preserve">bez pomoci druhé osoby se neobejdou, a přesto chtějí dál žít doma. Nebojíme se ani potřeby vysoké míry podpory,“ </w:t>
      </w:r>
      <w:r w:rsidRPr="003B64F3">
        <w:rPr>
          <w:rFonts w:asciiTheme="minorHAnsi" w:hAnsiTheme="minorHAnsi" w:cstheme="minorHAnsi"/>
        </w:rPr>
        <w:t>říká Jan Šmída.</w:t>
      </w:r>
    </w:p>
    <w:p w14:paraId="2E91EB33" w14:textId="03566186" w:rsidR="00143425" w:rsidRPr="003B64F3" w:rsidRDefault="00B154CA" w:rsidP="001434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Pečovatelská s</w:t>
      </w:r>
      <w:r w:rsidR="00143425" w:rsidRPr="003B64F3">
        <w:rPr>
          <w:rFonts w:asciiTheme="minorHAnsi" w:hAnsiTheme="minorHAnsi" w:cstheme="minorHAnsi"/>
        </w:rPr>
        <w:t xml:space="preserve">lužba je připravená docházet k uživateli dle potřeby i několikrát denně. </w:t>
      </w:r>
      <w:r w:rsidR="00143425" w:rsidRPr="003B64F3">
        <w:rPr>
          <w:rFonts w:asciiTheme="minorHAnsi" w:hAnsiTheme="minorHAnsi" w:cstheme="minorHAnsi"/>
          <w:i/>
        </w:rPr>
        <w:t>„</w:t>
      </w:r>
      <w:r w:rsidR="00143425">
        <w:rPr>
          <w:rFonts w:asciiTheme="minorHAnsi" w:hAnsiTheme="minorHAnsi" w:cstheme="minorHAnsi"/>
          <w:i/>
        </w:rPr>
        <w:t>Například t</w:t>
      </w:r>
      <w:r w:rsidR="00143425" w:rsidRPr="003B64F3">
        <w:rPr>
          <w:rFonts w:asciiTheme="minorHAnsi" w:hAnsiTheme="minorHAnsi" w:cstheme="minorHAnsi"/>
          <w:i/>
        </w:rPr>
        <w:t xml:space="preserve">řikrát denně docházíme k čtyřiaosmdesátiletému klientovi, který trpí Alzheimerovou nemocí. Momentálně žije sám, ale příbuzní, kteří se o něj rovněž starají, bydlí ve stejném činžovním domě. O umístění dědečka do pobytového zařízení zatím neuvažují. Pán je velmi snaživý, ale potřebuje nad sebou dohled, někdy více, jindy méně. Brzy ráno mu pečovatelka pomáhá s obléknutím a hygienou. Obvykle ho stačí jen slovně navést a on pak udělá všechno sám. Připraví mu snídani a dohlédne, že ji sní. Nakonec zkontroluje, jestli má doma vše potřebné. Po obědě za ním přichází další pečovatelka zkontrolovat, zda se najedl a jestli je v čistotě. Snaží se ho </w:t>
      </w:r>
      <w:r w:rsidR="00143425">
        <w:rPr>
          <w:rFonts w:asciiTheme="minorHAnsi" w:hAnsiTheme="minorHAnsi" w:cstheme="minorHAnsi"/>
          <w:i/>
        </w:rPr>
        <w:t xml:space="preserve">i </w:t>
      </w:r>
      <w:r w:rsidR="00143425" w:rsidRPr="003B64F3">
        <w:rPr>
          <w:rFonts w:asciiTheme="minorHAnsi" w:hAnsiTheme="minorHAnsi" w:cstheme="minorHAnsi"/>
          <w:i/>
        </w:rPr>
        <w:t>aktivizovat</w:t>
      </w:r>
      <w:r w:rsidR="00143425">
        <w:rPr>
          <w:rFonts w:asciiTheme="minorHAnsi" w:hAnsiTheme="minorHAnsi" w:cstheme="minorHAnsi"/>
          <w:i/>
        </w:rPr>
        <w:t>, společně například hledají věci, které postrádá, a připomínají si, jak se ovládají</w:t>
      </w:r>
      <w:r w:rsidR="00A41BEB">
        <w:rPr>
          <w:rFonts w:asciiTheme="minorHAnsi" w:hAnsiTheme="minorHAnsi" w:cstheme="minorHAnsi"/>
          <w:i/>
        </w:rPr>
        <w:t>. O</w:t>
      </w:r>
      <w:r w:rsidR="00143425" w:rsidRPr="003B64F3">
        <w:rPr>
          <w:rFonts w:asciiTheme="minorHAnsi" w:hAnsiTheme="minorHAnsi" w:cstheme="minorHAnsi"/>
          <w:i/>
        </w:rPr>
        <w:t xml:space="preserve">bčas ho doprovází i na procházku. Mezi pátou a sedmou hodinou mu pak pečovatelka přichází připravit večeři a opět dohlédnout, aby se najedl. Večery, nákupy, výlety atp. zajišťuje jinak pracovně velmi vytížená rodina,“ </w:t>
      </w:r>
      <w:r w:rsidR="00143425" w:rsidRPr="003B64F3">
        <w:rPr>
          <w:rFonts w:asciiTheme="minorHAnsi" w:hAnsiTheme="minorHAnsi" w:cstheme="minorHAnsi"/>
        </w:rPr>
        <w:t xml:space="preserve">popisuje sociální pracovnice Lenka </w:t>
      </w:r>
      <w:proofErr w:type="spellStart"/>
      <w:r w:rsidR="00143425" w:rsidRPr="003B64F3">
        <w:rPr>
          <w:rFonts w:asciiTheme="minorHAnsi" w:hAnsiTheme="minorHAnsi" w:cstheme="minorHAnsi"/>
        </w:rPr>
        <w:t>Fiřtíková</w:t>
      </w:r>
      <w:proofErr w:type="spellEnd"/>
      <w:r w:rsidR="00143425" w:rsidRPr="003B64F3">
        <w:rPr>
          <w:rFonts w:asciiTheme="minorHAnsi" w:hAnsiTheme="minorHAnsi" w:cstheme="minorHAnsi"/>
        </w:rPr>
        <w:t xml:space="preserve"> příklad péče, která ukazuje cíl podpory pečovatelské služby.</w:t>
      </w:r>
    </w:p>
    <w:p w14:paraId="2EF8D2CE" w14:textId="77777777" w:rsidR="00143425" w:rsidRPr="003B64F3" w:rsidRDefault="00143425" w:rsidP="00143425">
      <w:pPr>
        <w:jc w:val="both"/>
        <w:rPr>
          <w:rFonts w:asciiTheme="minorHAnsi" w:hAnsiTheme="minorHAnsi" w:cstheme="minorHAnsi"/>
          <w:i/>
        </w:rPr>
      </w:pPr>
      <w:r w:rsidRPr="003B64F3">
        <w:rPr>
          <w:rFonts w:asciiTheme="minorHAnsi" w:hAnsiTheme="minorHAnsi" w:cstheme="minorHAnsi"/>
          <w:i/>
        </w:rPr>
        <w:t>„Naší snahou je poskytovat takovou péči, která směřuje k co nejdelšímu zachování schopností klienta a podpoře jeho samostatnosti. To znamená, že pom</w:t>
      </w:r>
      <w:r>
        <w:rPr>
          <w:rFonts w:asciiTheme="minorHAnsi" w:hAnsiTheme="minorHAnsi" w:cstheme="minorHAnsi"/>
          <w:i/>
        </w:rPr>
        <w:t>áháme</w:t>
      </w:r>
      <w:r w:rsidRPr="003B64F3">
        <w:rPr>
          <w:rFonts w:asciiTheme="minorHAnsi" w:hAnsiTheme="minorHAnsi" w:cstheme="minorHAnsi"/>
          <w:i/>
        </w:rPr>
        <w:t xml:space="preserve"> s tím, co už nezvládne sám, ale </w:t>
      </w:r>
      <w:r>
        <w:rPr>
          <w:rFonts w:asciiTheme="minorHAnsi" w:hAnsiTheme="minorHAnsi" w:cstheme="minorHAnsi"/>
          <w:i/>
        </w:rPr>
        <w:t>ne</w:t>
      </w:r>
      <w:r w:rsidRPr="003B64F3">
        <w:rPr>
          <w:rFonts w:asciiTheme="minorHAnsi" w:hAnsiTheme="minorHAnsi" w:cstheme="minorHAnsi"/>
          <w:i/>
        </w:rPr>
        <w:t>děl</w:t>
      </w:r>
      <w:r>
        <w:rPr>
          <w:rFonts w:asciiTheme="minorHAnsi" w:hAnsiTheme="minorHAnsi" w:cstheme="minorHAnsi"/>
          <w:i/>
        </w:rPr>
        <w:t xml:space="preserve">áme vše </w:t>
      </w:r>
      <w:r w:rsidRPr="003B64F3">
        <w:rPr>
          <w:rFonts w:asciiTheme="minorHAnsi" w:hAnsiTheme="minorHAnsi" w:cstheme="minorHAnsi"/>
          <w:i/>
        </w:rPr>
        <w:t>kompletně za něj. Proto na nákupy zájemce doprov</w:t>
      </w:r>
      <w:r>
        <w:rPr>
          <w:rFonts w:asciiTheme="minorHAnsi" w:hAnsiTheme="minorHAnsi" w:cstheme="minorHAnsi"/>
          <w:i/>
        </w:rPr>
        <w:t>odíme</w:t>
      </w:r>
      <w:r w:rsidRPr="003B64F3">
        <w:rPr>
          <w:rFonts w:asciiTheme="minorHAnsi" w:hAnsiTheme="minorHAnsi" w:cstheme="minorHAnsi"/>
          <w:i/>
        </w:rPr>
        <w:t xml:space="preserve">, spíš než bychom mu nakoupili sami. Nebo mu pomůžeme sestavit nákupní seznam, anebo potřebné věci objednat třeba elektronicky,“ </w:t>
      </w:r>
      <w:r w:rsidRPr="00B8622C">
        <w:rPr>
          <w:rFonts w:asciiTheme="minorHAnsi" w:hAnsiTheme="minorHAnsi" w:cstheme="minorHAnsi"/>
        </w:rPr>
        <w:t>objasňuje J</w:t>
      </w:r>
      <w:r w:rsidRPr="003B64F3">
        <w:rPr>
          <w:rFonts w:asciiTheme="minorHAnsi" w:hAnsiTheme="minorHAnsi" w:cstheme="minorHAnsi"/>
        </w:rPr>
        <w:t>an Šmída.</w:t>
      </w:r>
    </w:p>
    <w:p w14:paraId="35026F19" w14:textId="6EF38A87" w:rsidR="00143425" w:rsidRPr="003B64F3" w:rsidRDefault="00143425" w:rsidP="00143425">
      <w:pPr>
        <w:jc w:val="both"/>
        <w:rPr>
          <w:rFonts w:asciiTheme="minorHAnsi" w:hAnsiTheme="minorHAnsi" w:cstheme="minorHAnsi"/>
        </w:rPr>
      </w:pPr>
      <w:r w:rsidRPr="003B64F3">
        <w:rPr>
          <w:rFonts w:asciiTheme="minorHAnsi" w:hAnsiTheme="minorHAnsi" w:cstheme="minorHAnsi"/>
        </w:rPr>
        <w:t>Aby mohla služba pečovat o klienty s potřebou vyšší míry podpory, tedy několikrát denně sedm dní v týdnu, musí provést řadu změn, ne jen navýšit kapacitu. Zpřehlednila evidenci poskytovaných služeb a vylepšila harmonogram péče, aby byla efektivnější a zároveň schopnější rychlej</w:t>
      </w:r>
      <w:r w:rsidR="00A41BEB">
        <w:rPr>
          <w:rFonts w:asciiTheme="minorHAnsi" w:hAnsiTheme="minorHAnsi" w:cstheme="minorHAnsi"/>
        </w:rPr>
        <w:t>i reagovat na náhlé změny</w:t>
      </w:r>
      <w:r w:rsidRPr="003B64F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Již se nesoustředí </w:t>
      </w:r>
      <w:r w:rsidRPr="003B64F3">
        <w:rPr>
          <w:rFonts w:asciiTheme="minorHAnsi" w:hAnsiTheme="minorHAnsi" w:cstheme="minorHAnsi"/>
        </w:rPr>
        <w:t xml:space="preserve">na rozvoz obědů, při kterém byla s klienty v minimálním kontaktu, když </w:t>
      </w:r>
      <w:r w:rsidRPr="003B64F3">
        <w:rPr>
          <w:rFonts w:asciiTheme="minorHAnsi" w:hAnsiTheme="minorHAnsi" w:cstheme="minorHAnsi"/>
        </w:rPr>
        <w:lastRenderedPageBreak/>
        <w:t xml:space="preserve">navíc stejnou službu dnes poskytují specializované </w:t>
      </w:r>
      <w:r w:rsidR="00A41BEB">
        <w:rPr>
          <w:rFonts w:asciiTheme="minorHAnsi" w:hAnsiTheme="minorHAnsi" w:cstheme="minorHAnsi"/>
        </w:rPr>
        <w:t>firmy</w:t>
      </w:r>
      <w:bookmarkStart w:id="0" w:name="_GoBack"/>
      <w:bookmarkEnd w:id="0"/>
      <w:r w:rsidRPr="003B64F3">
        <w:rPr>
          <w:rFonts w:asciiTheme="minorHAnsi" w:hAnsiTheme="minorHAnsi" w:cstheme="minorHAnsi"/>
        </w:rPr>
        <w:t>.</w:t>
      </w:r>
      <w:r w:rsidRPr="003B64F3">
        <w:rPr>
          <w:rFonts w:asciiTheme="minorHAnsi" w:hAnsiTheme="minorHAnsi" w:cstheme="minorHAnsi"/>
          <w:i/>
        </w:rPr>
        <w:t xml:space="preserve">  „Našli jsme firmu, která má </w:t>
      </w:r>
      <w:r>
        <w:rPr>
          <w:rFonts w:asciiTheme="minorHAnsi" w:hAnsiTheme="minorHAnsi" w:cstheme="minorHAnsi"/>
          <w:i/>
        </w:rPr>
        <w:t>cenově dostupnou</w:t>
      </w:r>
      <w:r w:rsidRPr="003B64F3">
        <w:rPr>
          <w:rFonts w:asciiTheme="minorHAnsi" w:hAnsiTheme="minorHAnsi" w:cstheme="minorHAnsi"/>
          <w:i/>
        </w:rPr>
        <w:t xml:space="preserve"> a </w:t>
      </w:r>
      <w:r>
        <w:rPr>
          <w:rFonts w:asciiTheme="minorHAnsi" w:hAnsiTheme="minorHAnsi" w:cstheme="minorHAnsi"/>
          <w:i/>
        </w:rPr>
        <w:t>dobrou</w:t>
      </w:r>
      <w:r w:rsidRPr="003B64F3">
        <w:rPr>
          <w:rFonts w:asciiTheme="minorHAnsi" w:hAnsiTheme="minorHAnsi" w:cstheme="minorHAnsi"/>
          <w:i/>
        </w:rPr>
        <w:t xml:space="preserve"> nabídku jídel, na kterou nové zájemce o tuto službu nyní odkazujeme. Nám se tím uvolňují ruce pro odbornou péči, ve které nás těžko někdo zastoupí,“ </w:t>
      </w:r>
      <w:r w:rsidRPr="003B64F3">
        <w:rPr>
          <w:rFonts w:asciiTheme="minorHAnsi" w:hAnsiTheme="minorHAnsi" w:cstheme="minorHAnsi"/>
        </w:rPr>
        <w:t>dodává vedoucí pečovatelské služby. Dietní obědy bude nadále rozvážet pouze řidič nově proškolený zároveň jako pečovatel. Nové zájemce o úklid služba odkazuje na prověřené úklidové firmy.</w:t>
      </w:r>
      <w:r w:rsidRPr="003B64F3">
        <w:rPr>
          <w:rFonts w:asciiTheme="minorHAnsi" w:hAnsiTheme="minorHAnsi" w:cstheme="minorHAnsi"/>
          <w:i/>
        </w:rPr>
        <w:t xml:space="preserve"> „Na praní prádla jsme si domluvili </w:t>
      </w:r>
      <w:r>
        <w:rPr>
          <w:rFonts w:asciiTheme="minorHAnsi" w:hAnsiTheme="minorHAnsi" w:cstheme="minorHAnsi"/>
          <w:i/>
        </w:rPr>
        <w:t xml:space="preserve">oboustranně přínosnou </w:t>
      </w:r>
      <w:r w:rsidRPr="003B64F3">
        <w:rPr>
          <w:rFonts w:asciiTheme="minorHAnsi" w:hAnsiTheme="minorHAnsi" w:cstheme="minorHAnsi"/>
          <w:i/>
        </w:rPr>
        <w:t>spolupráci se sociálním podnikem Bona, kter</w:t>
      </w:r>
      <w:r w:rsidR="00326E93">
        <w:rPr>
          <w:rFonts w:asciiTheme="minorHAnsi" w:hAnsiTheme="minorHAnsi" w:cstheme="minorHAnsi"/>
          <w:i/>
        </w:rPr>
        <w:t>ý</w:t>
      </w:r>
      <w:r w:rsidRPr="003B64F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do praní zapojuje své klienty</w:t>
      </w:r>
      <w:r w:rsidRPr="003B64F3">
        <w:rPr>
          <w:rFonts w:asciiTheme="minorHAnsi" w:hAnsiTheme="minorHAnsi" w:cstheme="minorHAnsi"/>
          <w:i/>
        </w:rPr>
        <w:t xml:space="preserve"> se zkušeností s duševním onemocněním,“ </w:t>
      </w:r>
      <w:r w:rsidRPr="003B64F3">
        <w:rPr>
          <w:rFonts w:asciiTheme="minorHAnsi" w:hAnsiTheme="minorHAnsi" w:cstheme="minorHAnsi"/>
        </w:rPr>
        <w:t>pochvaluje si Jan Šmída.</w:t>
      </w:r>
      <w:r>
        <w:rPr>
          <w:rFonts w:asciiTheme="minorHAnsi" w:hAnsiTheme="minorHAnsi" w:cstheme="minorHAnsi"/>
        </w:rPr>
        <w:t xml:space="preserve"> Služba také </w:t>
      </w:r>
      <w:r w:rsidRPr="00F04458">
        <w:rPr>
          <w:rFonts w:asciiTheme="minorHAnsi" w:hAnsiTheme="minorHAnsi" w:cstheme="minorHAnsi"/>
          <w:i/>
        </w:rPr>
        <w:t xml:space="preserve">zakoupila nový vůz se zabudovanou plošinou pro převoz </w:t>
      </w:r>
      <w:r>
        <w:rPr>
          <w:rFonts w:asciiTheme="minorHAnsi" w:hAnsiTheme="minorHAnsi" w:cstheme="minorHAnsi"/>
          <w:i/>
        </w:rPr>
        <w:t>klientů</w:t>
      </w:r>
      <w:r w:rsidRPr="00F04458">
        <w:rPr>
          <w:rFonts w:asciiTheme="minorHAnsi" w:hAnsiTheme="minorHAnsi" w:cstheme="minorHAnsi"/>
          <w:i/>
        </w:rPr>
        <w:t xml:space="preserve"> na vozíku, </w:t>
      </w:r>
      <w:r>
        <w:rPr>
          <w:rFonts w:asciiTheme="minorHAnsi" w:hAnsiTheme="minorHAnsi" w:cstheme="minorHAnsi"/>
          <w:i/>
        </w:rPr>
        <w:t xml:space="preserve">aby jim usnadnila cestu k </w:t>
      </w:r>
      <w:r w:rsidRPr="00F04458">
        <w:rPr>
          <w:rFonts w:asciiTheme="minorHAnsi" w:hAnsiTheme="minorHAnsi" w:cstheme="minorHAnsi"/>
          <w:i/>
        </w:rPr>
        <w:t>vyří</w:t>
      </w:r>
      <w:r>
        <w:rPr>
          <w:rFonts w:asciiTheme="minorHAnsi" w:hAnsiTheme="minorHAnsi" w:cstheme="minorHAnsi"/>
          <w:i/>
        </w:rPr>
        <w:t xml:space="preserve">zení </w:t>
      </w:r>
      <w:r w:rsidRPr="00F04458">
        <w:rPr>
          <w:rFonts w:asciiTheme="minorHAnsi" w:hAnsiTheme="minorHAnsi" w:cstheme="minorHAnsi"/>
          <w:i/>
        </w:rPr>
        <w:t>osobní</w:t>
      </w:r>
      <w:r>
        <w:rPr>
          <w:rFonts w:asciiTheme="minorHAnsi" w:hAnsiTheme="minorHAnsi" w:cstheme="minorHAnsi"/>
          <w:i/>
        </w:rPr>
        <w:t>ch</w:t>
      </w:r>
      <w:r w:rsidRPr="00F04458">
        <w:rPr>
          <w:rFonts w:asciiTheme="minorHAnsi" w:hAnsiTheme="minorHAnsi" w:cstheme="minorHAnsi"/>
          <w:i/>
        </w:rPr>
        <w:t xml:space="preserve"> záležitost</w:t>
      </w:r>
      <w:r>
        <w:rPr>
          <w:rFonts w:asciiTheme="minorHAnsi" w:hAnsiTheme="minorHAnsi" w:cstheme="minorHAnsi"/>
          <w:i/>
        </w:rPr>
        <w:t>í</w:t>
      </w:r>
      <w:r>
        <w:rPr>
          <w:rFonts w:asciiTheme="minorHAnsi" w:hAnsiTheme="minorHAnsi" w:cstheme="minorHAnsi"/>
        </w:rPr>
        <w:t>.</w:t>
      </w:r>
    </w:p>
    <w:p w14:paraId="71577D62" w14:textId="1EBB3B6A" w:rsidR="00A26F7A" w:rsidRPr="00143425" w:rsidRDefault="00143425" w:rsidP="00143425">
      <w:r w:rsidRPr="003B64F3">
        <w:rPr>
          <w:rFonts w:asciiTheme="minorHAnsi" w:hAnsiTheme="minorHAnsi" w:cstheme="minorHAnsi"/>
        </w:rPr>
        <w:t>Vzhledem k tomu, že se na pečovatelskou službu začínají obracet zájemci v těžších stavech, roste potřeba posílení odbornosti pečovatelek.</w:t>
      </w:r>
      <w:r w:rsidRPr="003B64F3">
        <w:rPr>
          <w:rFonts w:asciiTheme="minorHAnsi" w:hAnsiTheme="minorHAnsi" w:cstheme="minorHAnsi"/>
          <w:i/>
        </w:rPr>
        <w:t xml:space="preserve"> „Všechny naše sociální pracovnice i pe</w:t>
      </w:r>
      <w:r>
        <w:rPr>
          <w:rFonts w:asciiTheme="minorHAnsi" w:hAnsiTheme="minorHAnsi" w:cstheme="minorHAnsi"/>
          <w:i/>
        </w:rPr>
        <w:t>čovatelky mají odborné vzdělání a průběžně se dál školí.</w:t>
      </w:r>
      <w:r w:rsidRPr="003B64F3">
        <w:rPr>
          <w:rFonts w:asciiTheme="minorHAnsi" w:hAnsiTheme="minorHAnsi" w:cstheme="minorHAnsi"/>
          <w:i/>
        </w:rPr>
        <w:t xml:space="preserve"> Bohužel nám </w:t>
      </w:r>
      <w:proofErr w:type="spellStart"/>
      <w:r w:rsidRPr="003B64F3">
        <w:rPr>
          <w:rFonts w:asciiTheme="minorHAnsi" w:hAnsiTheme="minorHAnsi" w:cstheme="minorHAnsi"/>
          <w:i/>
        </w:rPr>
        <w:t>koronavirus</w:t>
      </w:r>
      <w:proofErr w:type="spellEnd"/>
      <w:r w:rsidRPr="003B64F3">
        <w:rPr>
          <w:rFonts w:asciiTheme="minorHAnsi" w:hAnsiTheme="minorHAnsi" w:cstheme="minorHAnsi"/>
          <w:i/>
        </w:rPr>
        <w:t xml:space="preserve"> zkomplikoval dojednané prezenční kurzy Institutu sociální práce, který se je teď snaží nahradit distanční online formou. Sociální pracovnice a koordinátorky péče prochází školením, jak se správně zorientovat ve všech oblastech potřeb zájemců o službu, aby nic neopomněly. A jak správně popsat, co člověk ještě zvládá sám, co s pomocí další osoby a co naopak už nezvládá, protože to je pro naši práci klíčové. Pečovatelky si také osvojují specifické dovednosti pro práci s klienty s různými diagnózami</w:t>
      </w:r>
      <w:r>
        <w:rPr>
          <w:rFonts w:asciiTheme="minorHAnsi" w:hAnsiTheme="minorHAnsi" w:cstheme="minorHAnsi"/>
          <w:i/>
        </w:rPr>
        <w:t>. Učí se například, jak správně a bezbolestně manipulovat s člověkem upoutaným na lůžko,</w:t>
      </w:r>
      <w:r w:rsidRPr="003B64F3">
        <w:rPr>
          <w:rFonts w:asciiTheme="minorHAnsi" w:hAnsiTheme="minorHAnsi" w:cstheme="minorHAnsi"/>
          <w:i/>
        </w:rPr>
        <w:t xml:space="preserve">“ </w:t>
      </w:r>
      <w:r w:rsidRPr="003B64F3">
        <w:rPr>
          <w:rFonts w:asciiTheme="minorHAnsi" w:hAnsiTheme="minorHAnsi" w:cstheme="minorHAnsi"/>
        </w:rPr>
        <w:t>uzavírá metodik Jan Šmída.</w:t>
      </w:r>
    </w:p>
    <w:sectPr w:rsidR="00A26F7A" w:rsidRPr="001434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40E9A" w14:textId="77777777" w:rsidR="002A7C56" w:rsidRDefault="002A7C56" w:rsidP="00151B5D">
      <w:pPr>
        <w:spacing w:after="0" w:line="240" w:lineRule="auto"/>
      </w:pPr>
      <w:r>
        <w:separator/>
      </w:r>
    </w:p>
  </w:endnote>
  <w:endnote w:type="continuationSeparator" w:id="0">
    <w:p w14:paraId="3E5C25CF" w14:textId="77777777" w:rsidR="002A7C56" w:rsidRDefault="002A7C5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61524"/>
      <w:docPartObj>
        <w:docPartGallery w:val="Page Numbers (Bottom of Page)"/>
        <w:docPartUnique/>
      </w:docPartObj>
    </w:sdtPr>
    <w:sdtEndPr/>
    <w:sdtContent>
      <w:p w14:paraId="09F07F06" w14:textId="77777777" w:rsidR="00661683" w:rsidRDefault="004E377C" w:rsidP="009F59F0">
        <w:pPr>
          <w:pBdr>
            <w:top w:val="single" w:sz="4" w:space="1" w:color="auto"/>
          </w:pBdr>
          <w:spacing w:after="0" w:line="240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Podpora domácí péče                                                               </w:t>
        </w:r>
        <w:r w:rsidR="00661683">
          <w:rPr>
            <w:i/>
            <w:sz w:val="18"/>
            <w:szCs w:val="18"/>
          </w:rPr>
          <w:tab/>
        </w:r>
        <w:r w:rsidR="00661683">
          <w:rPr>
            <w:i/>
            <w:sz w:val="18"/>
            <w:szCs w:val="18"/>
          </w:rPr>
          <w:tab/>
        </w:r>
        <w:r w:rsidR="00661683">
          <w:rPr>
            <w:i/>
            <w:sz w:val="18"/>
            <w:szCs w:val="18"/>
          </w:rPr>
          <w:tab/>
        </w:r>
        <w:r w:rsidR="00661683">
          <w:rPr>
            <w:i/>
            <w:sz w:val="18"/>
            <w:szCs w:val="18"/>
          </w:rPr>
          <w:tab/>
        </w:r>
        <w:r w:rsidR="00661683">
          <w:rPr>
            <w:i/>
            <w:sz w:val="18"/>
            <w:szCs w:val="18"/>
          </w:rPr>
          <w:tab/>
          <w:t xml:space="preserve"> Institut sociální </w:t>
        </w:r>
        <w:proofErr w:type="gramStart"/>
        <w:r w:rsidR="00661683">
          <w:rPr>
            <w:i/>
            <w:sz w:val="18"/>
            <w:szCs w:val="18"/>
          </w:rPr>
          <w:t>práce, z. s.</w:t>
        </w:r>
        <w:proofErr w:type="gramEnd"/>
      </w:p>
      <w:p w14:paraId="6A45B47C" w14:textId="77777777" w:rsidR="00661683" w:rsidRDefault="00661683" w:rsidP="009F59F0">
        <w:pPr>
          <w:spacing w:after="0" w:line="240" w:lineRule="auto"/>
          <w:rPr>
            <w:i/>
            <w:sz w:val="18"/>
            <w:szCs w:val="18"/>
          </w:rPr>
        </w:pPr>
        <w:proofErr w:type="spellStart"/>
        <w:r w:rsidRPr="001A35D6">
          <w:rPr>
            <w:i/>
            <w:sz w:val="18"/>
            <w:szCs w:val="18"/>
          </w:rPr>
          <w:t>reg</w:t>
        </w:r>
        <w:proofErr w:type="spellEnd"/>
        <w:r w:rsidRPr="001A35D6">
          <w:rPr>
            <w:i/>
            <w:sz w:val="18"/>
            <w:szCs w:val="18"/>
          </w:rPr>
          <w:t xml:space="preserve">. č. </w:t>
        </w:r>
        <w:proofErr w:type="gramStart"/>
        <w:r w:rsidR="004E377C" w:rsidRPr="004E377C">
          <w:rPr>
            <w:i/>
            <w:sz w:val="18"/>
            <w:szCs w:val="18"/>
          </w:rPr>
          <w:t>CZ.03.3</w:t>
        </w:r>
        <w:proofErr w:type="gramEnd"/>
        <w:r w:rsidR="004E377C" w:rsidRPr="004E377C">
          <w:rPr>
            <w:i/>
            <w:sz w:val="18"/>
            <w:szCs w:val="18"/>
          </w:rPr>
          <w:t>.X/0.0/0.0/17_082/0011411</w:t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  <w:t xml:space="preserve">           Duchcovská 361/11, 161 00 Praha 6, IČ: 04323882</w:t>
        </w:r>
      </w:p>
      <w:p w14:paraId="0F29F8CE" w14:textId="77777777" w:rsidR="00661683" w:rsidRPr="009F59F0" w:rsidRDefault="00661683" w:rsidP="009F59F0">
        <w:pPr>
          <w:spacing w:after="0" w:line="240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Tento projekt je spolufinancován Evropskou unií.                                                   </w:t>
        </w:r>
        <w:r>
          <w:rPr>
            <w:i/>
            <w:sz w:val="18"/>
            <w:szCs w:val="18"/>
          </w:rPr>
          <w:tab/>
          <w:t xml:space="preserve">                               www.institutsocialniprace.cz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33799" w14:textId="77777777" w:rsidR="002A7C56" w:rsidRDefault="002A7C56" w:rsidP="00151B5D">
      <w:pPr>
        <w:spacing w:after="0" w:line="240" w:lineRule="auto"/>
      </w:pPr>
      <w:r>
        <w:separator/>
      </w:r>
    </w:p>
  </w:footnote>
  <w:footnote w:type="continuationSeparator" w:id="0">
    <w:p w14:paraId="5C993682" w14:textId="77777777" w:rsidR="002A7C56" w:rsidRDefault="002A7C5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0E8C" w14:textId="77777777" w:rsidR="00661683" w:rsidRPr="002E30FE" w:rsidRDefault="00661683">
    <w:pPr>
      <w:pStyle w:val="Zhlav"/>
    </w:pPr>
    <w:r>
      <w:rPr>
        <w:noProof/>
        <w:lang w:eastAsia="cs-CZ"/>
      </w:rPr>
      <w:drawing>
        <wp:inline distT="0" distB="0" distL="0" distR="0" wp14:anchorId="48AF38A2" wp14:editId="051C7FBD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</w:t>
    </w:r>
    <w:r>
      <w:tab/>
    </w:r>
    <w:r w:rsidRPr="001F7975">
      <w:rPr>
        <w:rFonts w:eastAsia="Times New Roman" w:cs="Arial"/>
        <w:b/>
        <w:bCs/>
        <w:noProof/>
        <w:sz w:val="28"/>
        <w:szCs w:val="28"/>
        <w:lang w:eastAsia="cs-CZ"/>
      </w:rPr>
      <w:drawing>
        <wp:inline distT="0" distB="0" distL="0" distR="0" wp14:anchorId="315D23D1" wp14:editId="5D33DE91">
          <wp:extent cx="820800" cy="543600"/>
          <wp:effectExtent l="0" t="0" r="0" b="8890"/>
          <wp:docPr id="3" name="Picture 3" descr="LOGO-ISP_po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SP_poz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4FABC" w14:textId="77777777" w:rsidR="00661683" w:rsidRDefault="006616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93E08"/>
    <w:multiLevelType w:val="hybridMultilevel"/>
    <w:tmpl w:val="E12E4AF6"/>
    <w:lvl w:ilvl="0" w:tplc="34D09D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840"/>
    <w:multiLevelType w:val="hybridMultilevel"/>
    <w:tmpl w:val="C8829E38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0CEF"/>
    <w:multiLevelType w:val="hybridMultilevel"/>
    <w:tmpl w:val="AA0AC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1929"/>
    <w:multiLevelType w:val="hybridMultilevel"/>
    <w:tmpl w:val="C0E810C6"/>
    <w:lvl w:ilvl="0" w:tplc="34D09D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393F"/>
    <w:multiLevelType w:val="hybridMultilevel"/>
    <w:tmpl w:val="1082C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381"/>
    <w:multiLevelType w:val="hybridMultilevel"/>
    <w:tmpl w:val="8E76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E7D85"/>
    <w:multiLevelType w:val="hybridMultilevel"/>
    <w:tmpl w:val="52C4949C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A7686"/>
    <w:multiLevelType w:val="hybridMultilevel"/>
    <w:tmpl w:val="7B7E1D76"/>
    <w:lvl w:ilvl="0" w:tplc="35148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52B20"/>
    <w:multiLevelType w:val="hybridMultilevel"/>
    <w:tmpl w:val="D89EA7FE"/>
    <w:lvl w:ilvl="0" w:tplc="D24E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B6461"/>
    <w:multiLevelType w:val="hybridMultilevel"/>
    <w:tmpl w:val="6EA429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90715"/>
    <w:multiLevelType w:val="hybridMultilevel"/>
    <w:tmpl w:val="FAB81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464A"/>
    <w:multiLevelType w:val="hybridMultilevel"/>
    <w:tmpl w:val="A124713C"/>
    <w:lvl w:ilvl="0" w:tplc="B1AA726C">
      <w:start w:val="1"/>
      <w:numFmt w:val="bullet"/>
      <w:lvlText w:val="¬"/>
      <w:lvlJc w:val="left"/>
      <w:pPr>
        <w:ind w:left="1068" w:hanging="360"/>
      </w:pPr>
      <w:rPr>
        <w:rFonts w:ascii="Calibri" w:hAnsi="Calibri" w:hint="default"/>
        <w:color w:val="C0504D" w:themeColor="accent2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6BE73C3"/>
    <w:multiLevelType w:val="hybridMultilevel"/>
    <w:tmpl w:val="6662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D55C5"/>
    <w:multiLevelType w:val="hybridMultilevel"/>
    <w:tmpl w:val="52EE0C86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6252C"/>
    <w:multiLevelType w:val="hybridMultilevel"/>
    <w:tmpl w:val="7CF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B2D89"/>
    <w:multiLevelType w:val="hybridMultilevel"/>
    <w:tmpl w:val="EFFAD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16D"/>
    <w:multiLevelType w:val="hybridMultilevel"/>
    <w:tmpl w:val="5E042288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66207"/>
    <w:multiLevelType w:val="hybridMultilevel"/>
    <w:tmpl w:val="97646F78"/>
    <w:lvl w:ilvl="0" w:tplc="91C0EC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236A4"/>
    <w:multiLevelType w:val="hybridMultilevel"/>
    <w:tmpl w:val="31669E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04EA0"/>
    <w:multiLevelType w:val="hybridMultilevel"/>
    <w:tmpl w:val="508C9A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FF4129"/>
    <w:multiLevelType w:val="hybridMultilevel"/>
    <w:tmpl w:val="19844D6C"/>
    <w:lvl w:ilvl="0" w:tplc="34D09D7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DC035F8"/>
    <w:multiLevelType w:val="hybridMultilevel"/>
    <w:tmpl w:val="414097CC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87C96"/>
    <w:multiLevelType w:val="hybridMultilevel"/>
    <w:tmpl w:val="9D9E349A"/>
    <w:lvl w:ilvl="0" w:tplc="34D09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A4503F"/>
    <w:multiLevelType w:val="hybridMultilevel"/>
    <w:tmpl w:val="11BCC262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86730"/>
    <w:multiLevelType w:val="hybridMultilevel"/>
    <w:tmpl w:val="78F84AEE"/>
    <w:lvl w:ilvl="0" w:tplc="76F61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07226"/>
    <w:multiLevelType w:val="hybridMultilevel"/>
    <w:tmpl w:val="CDEC7BCC"/>
    <w:lvl w:ilvl="0" w:tplc="B1AA726C">
      <w:start w:val="1"/>
      <w:numFmt w:val="bullet"/>
      <w:lvlText w:val="¬"/>
      <w:lvlJc w:val="left"/>
      <w:pPr>
        <w:ind w:left="1788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48AB0700"/>
    <w:multiLevelType w:val="hybridMultilevel"/>
    <w:tmpl w:val="D36EBA4E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61266"/>
    <w:multiLevelType w:val="hybridMultilevel"/>
    <w:tmpl w:val="BEE27E18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8156C"/>
    <w:multiLevelType w:val="hybridMultilevel"/>
    <w:tmpl w:val="2CECC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21023"/>
    <w:multiLevelType w:val="hybridMultilevel"/>
    <w:tmpl w:val="80C689CC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C5BEC"/>
    <w:multiLevelType w:val="hybridMultilevel"/>
    <w:tmpl w:val="685AE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7289D"/>
    <w:multiLevelType w:val="hybridMultilevel"/>
    <w:tmpl w:val="98128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77F06"/>
    <w:multiLevelType w:val="hybridMultilevel"/>
    <w:tmpl w:val="CCC4029C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01D1B"/>
    <w:multiLevelType w:val="hybridMultilevel"/>
    <w:tmpl w:val="6B8C4832"/>
    <w:lvl w:ilvl="0" w:tplc="B1AA726C">
      <w:start w:val="1"/>
      <w:numFmt w:val="bullet"/>
      <w:lvlText w:val="¬"/>
      <w:lvlJc w:val="left"/>
      <w:pPr>
        <w:ind w:left="72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22631"/>
    <w:multiLevelType w:val="hybridMultilevel"/>
    <w:tmpl w:val="3E0EEA88"/>
    <w:lvl w:ilvl="0" w:tplc="B1AA726C">
      <w:start w:val="1"/>
      <w:numFmt w:val="bullet"/>
      <w:lvlText w:val="¬"/>
      <w:lvlJc w:val="left"/>
      <w:pPr>
        <w:ind w:left="1428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EF62AD8"/>
    <w:multiLevelType w:val="hybridMultilevel"/>
    <w:tmpl w:val="CB762D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D4892"/>
    <w:multiLevelType w:val="hybridMultilevel"/>
    <w:tmpl w:val="8466D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64AF7"/>
    <w:multiLevelType w:val="hybridMultilevel"/>
    <w:tmpl w:val="BBFC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F0E37"/>
    <w:multiLevelType w:val="hybridMultilevel"/>
    <w:tmpl w:val="A370A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51E11"/>
    <w:multiLevelType w:val="hybridMultilevel"/>
    <w:tmpl w:val="49BE5A16"/>
    <w:lvl w:ilvl="0" w:tplc="34D09D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29"/>
  </w:num>
  <w:num w:numId="4">
    <w:abstractNumId w:val="16"/>
  </w:num>
  <w:num w:numId="5">
    <w:abstractNumId w:val="13"/>
  </w:num>
  <w:num w:numId="6">
    <w:abstractNumId w:val="40"/>
  </w:num>
  <w:num w:numId="7">
    <w:abstractNumId w:val="19"/>
  </w:num>
  <w:num w:numId="8">
    <w:abstractNumId w:val="20"/>
  </w:num>
  <w:num w:numId="9">
    <w:abstractNumId w:val="32"/>
  </w:num>
  <w:num w:numId="10">
    <w:abstractNumId w:val="9"/>
  </w:num>
  <w:num w:numId="11">
    <w:abstractNumId w:val="8"/>
  </w:num>
  <w:num w:numId="12">
    <w:abstractNumId w:val="15"/>
  </w:num>
  <w:num w:numId="13">
    <w:abstractNumId w:val="3"/>
  </w:num>
  <w:num w:numId="14">
    <w:abstractNumId w:val="0"/>
  </w:num>
  <w:num w:numId="15">
    <w:abstractNumId w:val="21"/>
  </w:num>
  <w:num w:numId="16">
    <w:abstractNumId w:val="37"/>
  </w:num>
  <w:num w:numId="17">
    <w:abstractNumId w:val="1"/>
  </w:num>
  <w:num w:numId="18">
    <w:abstractNumId w:val="23"/>
  </w:num>
  <w:num w:numId="19">
    <w:abstractNumId w:val="40"/>
  </w:num>
  <w:num w:numId="20">
    <w:abstractNumId w:val="4"/>
  </w:num>
  <w:num w:numId="21">
    <w:abstractNumId w:val="3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1"/>
  </w:num>
  <w:num w:numId="25">
    <w:abstractNumId w:val="12"/>
  </w:num>
  <w:num w:numId="26">
    <w:abstractNumId w:val="34"/>
  </w:num>
  <w:num w:numId="27">
    <w:abstractNumId w:val="27"/>
  </w:num>
  <w:num w:numId="28">
    <w:abstractNumId w:val="30"/>
  </w:num>
  <w:num w:numId="29">
    <w:abstractNumId w:val="17"/>
  </w:num>
  <w:num w:numId="30">
    <w:abstractNumId w:val="28"/>
  </w:num>
  <w:num w:numId="31">
    <w:abstractNumId w:val="26"/>
  </w:num>
  <w:num w:numId="32">
    <w:abstractNumId w:val="35"/>
  </w:num>
  <w:num w:numId="33">
    <w:abstractNumId w:val="7"/>
  </w:num>
  <w:num w:numId="34">
    <w:abstractNumId w:val="14"/>
  </w:num>
  <w:num w:numId="35">
    <w:abstractNumId w:val="24"/>
  </w:num>
  <w:num w:numId="36">
    <w:abstractNumId w:val="6"/>
  </w:num>
  <w:num w:numId="37">
    <w:abstractNumId w:val="10"/>
  </w:num>
  <w:num w:numId="38">
    <w:abstractNumId w:val="11"/>
  </w:num>
  <w:num w:numId="39">
    <w:abstractNumId w:val="25"/>
  </w:num>
  <w:num w:numId="40">
    <w:abstractNumId w:val="22"/>
  </w:num>
  <w:num w:numId="41">
    <w:abstractNumId w:val="2"/>
  </w:num>
  <w:num w:numId="42">
    <w:abstractNumId w:val="1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F0B"/>
    <w:rsid w:val="000155A9"/>
    <w:rsid w:val="00021155"/>
    <w:rsid w:val="00033AAE"/>
    <w:rsid w:val="000367F8"/>
    <w:rsid w:val="00036F6B"/>
    <w:rsid w:val="00037583"/>
    <w:rsid w:val="00037826"/>
    <w:rsid w:val="00040DC0"/>
    <w:rsid w:val="00042EF1"/>
    <w:rsid w:val="00044C8B"/>
    <w:rsid w:val="00076E42"/>
    <w:rsid w:val="00084653"/>
    <w:rsid w:val="0008751B"/>
    <w:rsid w:val="000964DA"/>
    <w:rsid w:val="000A065D"/>
    <w:rsid w:val="000A3F70"/>
    <w:rsid w:val="000A4FE3"/>
    <w:rsid w:val="000A600F"/>
    <w:rsid w:val="000B6797"/>
    <w:rsid w:val="000D0934"/>
    <w:rsid w:val="000D46BC"/>
    <w:rsid w:val="000D767D"/>
    <w:rsid w:val="000E65C2"/>
    <w:rsid w:val="00104F06"/>
    <w:rsid w:val="001056CC"/>
    <w:rsid w:val="00107463"/>
    <w:rsid w:val="001147EF"/>
    <w:rsid w:val="001231A4"/>
    <w:rsid w:val="0012487F"/>
    <w:rsid w:val="0013352B"/>
    <w:rsid w:val="00135B40"/>
    <w:rsid w:val="00143425"/>
    <w:rsid w:val="00146098"/>
    <w:rsid w:val="00151B5D"/>
    <w:rsid w:val="00153A08"/>
    <w:rsid w:val="00157A90"/>
    <w:rsid w:val="001638FC"/>
    <w:rsid w:val="00166706"/>
    <w:rsid w:val="00176B46"/>
    <w:rsid w:val="00180173"/>
    <w:rsid w:val="00186D4E"/>
    <w:rsid w:val="00194A67"/>
    <w:rsid w:val="001964EB"/>
    <w:rsid w:val="001966EF"/>
    <w:rsid w:val="001969C7"/>
    <w:rsid w:val="001A432A"/>
    <w:rsid w:val="001B0B67"/>
    <w:rsid w:val="001B3EB8"/>
    <w:rsid w:val="001B44F9"/>
    <w:rsid w:val="001C5A61"/>
    <w:rsid w:val="001C7594"/>
    <w:rsid w:val="001C770F"/>
    <w:rsid w:val="001C7876"/>
    <w:rsid w:val="001C7BE1"/>
    <w:rsid w:val="001D107D"/>
    <w:rsid w:val="001D3C73"/>
    <w:rsid w:val="001D4B1B"/>
    <w:rsid w:val="001D5AF9"/>
    <w:rsid w:val="001E11FC"/>
    <w:rsid w:val="001E1D19"/>
    <w:rsid w:val="001E3A38"/>
    <w:rsid w:val="001E3FE3"/>
    <w:rsid w:val="001E5FF5"/>
    <w:rsid w:val="001E7B6C"/>
    <w:rsid w:val="001F0881"/>
    <w:rsid w:val="001F133F"/>
    <w:rsid w:val="001F42A4"/>
    <w:rsid w:val="001F454F"/>
    <w:rsid w:val="0020143E"/>
    <w:rsid w:val="0020204F"/>
    <w:rsid w:val="00204B94"/>
    <w:rsid w:val="002064DB"/>
    <w:rsid w:val="002107B3"/>
    <w:rsid w:val="00212891"/>
    <w:rsid w:val="00217FCF"/>
    <w:rsid w:val="00222042"/>
    <w:rsid w:val="00222C6C"/>
    <w:rsid w:val="002251D0"/>
    <w:rsid w:val="0023148E"/>
    <w:rsid w:val="002331A2"/>
    <w:rsid w:val="0023635E"/>
    <w:rsid w:val="002447DF"/>
    <w:rsid w:val="00247909"/>
    <w:rsid w:val="00247CFA"/>
    <w:rsid w:val="00254A8C"/>
    <w:rsid w:val="002558FD"/>
    <w:rsid w:val="002576D7"/>
    <w:rsid w:val="00260FCC"/>
    <w:rsid w:val="002650BF"/>
    <w:rsid w:val="0027471A"/>
    <w:rsid w:val="00275483"/>
    <w:rsid w:val="00277142"/>
    <w:rsid w:val="00283796"/>
    <w:rsid w:val="0028754F"/>
    <w:rsid w:val="00297AD8"/>
    <w:rsid w:val="002A2EB9"/>
    <w:rsid w:val="002A52FE"/>
    <w:rsid w:val="002A5936"/>
    <w:rsid w:val="002A6A67"/>
    <w:rsid w:val="002A7C56"/>
    <w:rsid w:val="002B0628"/>
    <w:rsid w:val="002B4BF6"/>
    <w:rsid w:val="002C321E"/>
    <w:rsid w:val="002D11F1"/>
    <w:rsid w:val="002E30FE"/>
    <w:rsid w:val="002F158F"/>
    <w:rsid w:val="002F330B"/>
    <w:rsid w:val="002F3D77"/>
    <w:rsid w:val="002F459F"/>
    <w:rsid w:val="00313958"/>
    <w:rsid w:val="00320FE6"/>
    <w:rsid w:val="003236FD"/>
    <w:rsid w:val="00324E2A"/>
    <w:rsid w:val="00326E93"/>
    <w:rsid w:val="00331255"/>
    <w:rsid w:val="00333480"/>
    <w:rsid w:val="0033693C"/>
    <w:rsid w:val="003525B8"/>
    <w:rsid w:val="00372C6A"/>
    <w:rsid w:val="00374E2F"/>
    <w:rsid w:val="003755D5"/>
    <w:rsid w:val="00382061"/>
    <w:rsid w:val="003834C7"/>
    <w:rsid w:val="00387FA5"/>
    <w:rsid w:val="00394FEB"/>
    <w:rsid w:val="00396FB8"/>
    <w:rsid w:val="003A255B"/>
    <w:rsid w:val="003B21A2"/>
    <w:rsid w:val="003C3D47"/>
    <w:rsid w:val="003D5905"/>
    <w:rsid w:val="003D6102"/>
    <w:rsid w:val="003D6504"/>
    <w:rsid w:val="003D7D95"/>
    <w:rsid w:val="003E67A6"/>
    <w:rsid w:val="003F10AC"/>
    <w:rsid w:val="003F6B16"/>
    <w:rsid w:val="00402EA0"/>
    <w:rsid w:val="00407934"/>
    <w:rsid w:val="00412F0B"/>
    <w:rsid w:val="00414062"/>
    <w:rsid w:val="00414834"/>
    <w:rsid w:val="00416896"/>
    <w:rsid w:val="00416E64"/>
    <w:rsid w:val="004262FF"/>
    <w:rsid w:val="00432A4D"/>
    <w:rsid w:val="00436723"/>
    <w:rsid w:val="00436B6C"/>
    <w:rsid w:val="00445EDE"/>
    <w:rsid w:val="00453396"/>
    <w:rsid w:val="004547E7"/>
    <w:rsid w:val="00455782"/>
    <w:rsid w:val="00460876"/>
    <w:rsid w:val="0046162E"/>
    <w:rsid w:val="0046535C"/>
    <w:rsid w:val="00467EA9"/>
    <w:rsid w:val="00471E47"/>
    <w:rsid w:val="0047667E"/>
    <w:rsid w:val="00477649"/>
    <w:rsid w:val="004846EA"/>
    <w:rsid w:val="00490372"/>
    <w:rsid w:val="00495506"/>
    <w:rsid w:val="004A11CF"/>
    <w:rsid w:val="004A4E45"/>
    <w:rsid w:val="004A5D4A"/>
    <w:rsid w:val="004B1A38"/>
    <w:rsid w:val="004B33FB"/>
    <w:rsid w:val="004D1053"/>
    <w:rsid w:val="004D5CA2"/>
    <w:rsid w:val="004E377C"/>
    <w:rsid w:val="004E3E36"/>
    <w:rsid w:val="004E576E"/>
    <w:rsid w:val="004E7F28"/>
    <w:rsid w:val="004F43E6"/>
    <w:rsid w:val="004F6660"/>
    <w:rsid w:val="004F6D51"/>
    <w:rsid w:val="0051271B"/>
    <w:rsid w:val="0051273E"/>
    <w:rsid w:val="00520DA1"/>
    <w:rsid w:val="00523B1E"/>
    <w:rsid w:val="00530716"/>
    <w:rsid w:val="00531157"/>
    <w:rsid w:val="0054399E"/>
    <w:rsid w:val="00544E95"/>
    <w:rsid w:val="005523E4"/>
    <w:rsid w:val="00571BBC"/>
    <w:rsid w:val="00576580"/>
    <w:rsid w:val="00595306"/>
    <w:rsid w:val="005A0DF5"/>
    <w:rsid w:val="005B37A5"/>
    <w:rsid w:val="005B58D2"/>
    <w:rsid w:val="005C1FB3"/>
    <w:rsid w:val="005C2BEF"/>
    <w:rsid w:val="005C783E"/>
    <w:rsid w:val="005F649B"/>
    <w:rsid w:val="0060150F"/>
    <w:rsid w:val="00602F8F"/>
    <w:rsid w:val="00611C92"/>
    <w:rsid w:val="006300DC"/>
    <w:rsid w:val="00632CA7"/>
    <w:rsid w:val="006347A1"/>
    <w:rsid w:val="0064427F"/>
    <w:rsid w:val="0065258A"/>
    <w:rsid w:val="006569D7"/>
    <w:rsid w:val="00661683"/>
    <w:rsid w:val="006635E7"/>
    <w:rsid w:val="00664319"/>
    <w:rsid w:val="00666191"/>
    <w:rsid w:val="00667DFA"/>
    <w:rsid w:val="0067356F"/>
    <w:rsid w:val="006758A0"/>
    <w:rsid w:val="006871C8"/>
    <w:rsid w:val="006879B6"/>
    <w:rsid w:val="00692518"/>
    <w:rsid w:val="006B53D1"/>
    <w:rsid w:val="006C4C03"/>
    <w:rsid w:val="006C525E"/>
    <w:rsid w:val="006C5892"/>
    <w:rsid w:val="006D1472"/>
    <w:rsid w:val="006E4426"/>
    <w:rsid w:val="006F627D"/>
    <w:rsid w:val="00700EE8"/>
    <w:rsid w:val="00710AC2"/>
    <w:rsid w:val="007116B8"/>
    <w:rsid w:val="00712D45"/>
    <w:rsid w:val="00715EC9"/>
    <w:rsid w:val="0071794C"/>
    <w:rsid w:val="00727A6E"/>
    <w:rsid w:val="00735AE5"/>
    <w:rsid w:val="00737C77"/>
    <w:rsid w:val="00737DDC"/>
    <w:rsid w:val="00752744"/>
    <w:rsid w:val="007733FC"/>
    <w:rsid w:val="007856AD"/>
    <w:rsid w:val="00787422"/>
    <w:rsid w:val="007954B0"/>
    <w:rsid w:val="00797347"/>
    <w:rsid w:val="00797545"/>
    <w:rsid w:val="007A2217"/>
    <w:rsid w:val="007A4681"/>
    <w:rsid w:val="007B0B6E"/>
    <w:rsid w:val="007B3C24"/>
    <w:rsid w:val="007B4F80"/>
    <w:rsid w:val="007B73D0"/>
    <w:rsid w:val="007B7F84"/>
    <w:rsid w:val="007C201C"/>
    <w:rsid w:val="007C444C"/>
    <w:rsid w:val="007D1498"/>
    <w:rsid w:val="007D3633"/>
    <w:rsid w:val="007D47A8"/>
    <w:rsid w:val="007D5FF7"/>
    <w:rsid w:val="007D679D"/>
    <w:rsid w:val="007D7BFC"/>
    <w:rsid w:val="007E0B6E"/>
    <w:rsid w:val="007E5E85"/>
    <w:rsid w:val="007E76FD"/>
    <w:rsid w:val="007F2AB4"/>
    <w:rsid w:val="008019F6"/>
    <w:rsid w:val="00802629"/>
    <w:rsid w:val="00802828"/>
    <w:rsid w:val="00815962"/>
    <w:rsid w:val="00815EF0"/>
    <w:rsid w:val="00820986"/>
    <w:rsid w:val="00822281"/>
    <w:rsid w:val="00831CD7"/>
    <w:rsid w:val="00831F9A"/>
    <w:rsid w:val="008338F5"/>
    <w:rsid w:val="0085155F"/>
    <w:rsid w:val="00854CDA"/>
    <w:rsid w:val="008667CF"/>
    <w:rsid w:val="00880CF2"/>
    <w:rsid w:val="00886740"/>
    <w:rsid w:val="008904E0"/>
    <w:rsid w:val="008A1E2D"/>
    <w:rsid w:val="008A5F0B"/>
    <w:rsid w:val="008A671F"/>
    <w:rsid w:val="008B6C70"/>
    <w:rsid w:val="008B720D"/>
    <w:rsid w:val="008C10D2"/>
    <w:rsid w:val="008C125D"/>
    <w:rsid w:val="008C1407"/>
    <w:rsid w:val="008C63C7"/>
    <w:rsid w:val="008D1DCD"/>
    <w:rsid w:val="008D7014"/>
    <w:rsid w:val="008E074D"/>
    <w:rsid w:val="008E3D8F"/>
    <w:rsid w:val="008F1F47"/>
    <w:rsid w:val="008F6270"/>
    <w:rsid w:val="008F7FEB"/>
    <w:rsid w:val="00903989"/>
    <w:rsid w:val="00910E70"/>
    <w:rsid w:val="00914B4C"/>
    <w:rsid w:val="009163A6"/>
    <w:rsid w:val="00924237"/>
    <w:rsid w:val="00930974"/>
    <w:rsid w:val="00933C04"/>
    <w:rsid w:val="00940D11"/>
    <w:rsid w:val="00943724"/>
    <w:rsid w:val="00946244"/>
    <w:rsid w:val="009576AA"/>
    <w:rsid w:val="00961FD3"/>
    <w:rsid w:val="00964319"/>
    <w:rsid w:val="00964504"/>
    <w:rsid w:val="009648A0"/>
    <w:rsid w:val="00976464"/>
    <w:rsid w:val="009770D2"/>
    <w:rsid w:val="00977313"/>
    <w:rsid w:val="009872EB"/>
    <w:rsid w:val="00991959"/>
    <w:rsid w:val="009A1CBC"/>
    <w:rsid w:val="009B1C55"/>
    <w:rsid w:val="009B337E"/>
    <w:rsid w:val="009B596B"/>
    <w:rsid w:val="009B5DBE"/>
    <w:rsid w:val="009B6683"/>
    <w:rsid w:val="009C0FFF"/>
    <w:rsid w:val="009C462D"/>
    <w:rsid w:val="009C5A48"/>
    <w:rsid w:val="009C7833"/>
    <w:rsid w:val="009D02C8"/>
    <w:rsid w:val="009D0D86"/>
    <w:rsid w:val="009D1200"/>
    <w:rsid w:val="009D3497"/>
    <w:rsid w:val="009D6F2B"/>
    <w:rsid w:val="009D7479"/>
    <w:rsid w:val="009F3B67"/>
    <w:rsid w:val="009F59F0"/>
    <w:rsid w:val="009F7F45"/>
    <w:rsid w:val="00A00537"/>
    <w:rsid w:val="00A13C35"/>
    <w:rsid w:val="00A14CB0"/>
    <w:rsid w:val="00A17739"/>
    <w:rsid w:val="00A204C9"/>
    <w:rsid w:val="00A257CC"/>
    <w:rsid w:val="00A2673B"/>
    <w:rsid w:val="00A26F7A"/>
    <w:rsid w:val="00A31797"/>
    <w:rsid w:val="00A342FA"/>
    <w:rsid w:val="00A36EC1"/>
    <w:rsid w:val="00A41BEB"/>
    <w:rsid w:val="00A44DBF"/>
    <w:rsid w:val="00A5690B"/>
    <w:rsid w:val="00A618DD"/>
    <w:rsid w:val="00A70579"/>
    <w:rsid w:val="00A75E13"/>
    <w:rsid w:val="00A76BA0"/>
    <w:rsid w:val="00A77879"/>
    <w:rsid w:val="00A81524"/>
    <w:rsid w:val="00A816D6"/>
    <w:rsid w:val="00A82C53"/>
    <w:rsid w:val="00A86E1C"/>
    <w:rsid w:val="00A90176"/>
    <w:rsid w:val="00A9554E"/>
    <w:rsid w:val="00AA5155"/>
    <w:rsid w:val="00AA61A5"/>
    <w:rsid w:val="00AB0A60"/>
    <w:rsid w:val="00AB196B"/>
    <w:rsid w:val="00AB7503"/>
    <w:rsid w:val="00AE24B8"/>
    <w:rsid w:val="00B011D4"/>
    <w:rsid w:val="00B02237"/>
    <w:rsid w:val="00B03CD3"/>
    <w:rsid w:val="00B154CA"/>
    <w:rsid w:val="00B1757C"/>
    <w:rsid w:val="00B22E29"/>
    <w:rsid w:val="00B42396"/>
    <w:rsid w:val="00B475C6"/>
    <w:rsid w:val="00B54A00"/>
    <w:rsid w:val="00B555A6"/>
    <w:rsid w:val="00B57D4D"/>
    <w:rsid w:val="00B61D0E"/>
    <w:rsid w:val="00B63943"/>
    <w:rsid w:val="00B71532"/>
    <w:rsid w:val="00B71BA3"/>
    <w:rsid w:val="00B74695"/>
    <w:rsid w:val="00B87866"/>
    <w:rsid w:val="00BC1B8A"/>
    <w:rsid w:val="00BC7C5F"/>
    <w:rsid w:val="00BD7F99"/>
    <w:rsid w:val="00BE0A83"/>
    <w:rsid w:val="00BF07CA"/>
    <w:rsid w:val="00BF4976"/>
    <w:rsid w:val="00BF7B84"/>
    <w:rsid w:val="00C01453"/>
    <w:rsid w:val="00C014C8"/>
    <w:rsid w:val="00C01883"/>
    <w:rsid w:val="00C0519A"/>
    <w:rsid w:val="00C06EA7"/>
    <w:rsid w:val="00C06FE9"/>
    <w:rsid w:val="00C171E5"/>
    <w:rsid w:val="00C27043"/>
    <w:rsid w:val="00C30A38"/>
    <w:rsid w:val="00C30F26"/>
    <w:rsid w:val="00C458D0"/>
    <w:rsid w:val="00C54885"/>
    <w:rsid w:val="00C64EF2"/>
    <w:rsid w:val="00C6591B"/>
    <w:rsid w:val="00C71171"/>
    <w:rsid w:val="00C93B90"/>
    <w:rsid w:val="00C93E02"/>
    <w:rsid w:val="00CA2656"/>
    <w:rsid w:val="00CA58CA"/>
    <w:rsid w:val="00CC1018"/>
    <w:rsid w:val="00CC68FB"/>
    <w:rsid w:val="00CD07E8"/>
    <w:rsid w:val="00CD713D"/>
    <w:rsid w:val="00CE7C60"/>
    <w:rsid w:val="00CF0EBF"/>
    <w:rsid w:val="00CF0F63"/>
    <w:rsid w:val="00CF5BB4"/>
    <w:rsid w:val="00D00E34"/>
    <w:rsid w:val="00D04811"/>
    <w:rsid w:val="00D14719"/>
    <w:rsid w:val="00D21079"/>
    <w:rsid w:val="00D33506"/>
    <w:rsid w:val="00D3491A"/>
    <w:rsid w:val="00D407A8"/>
    <w:rsid w:val="00D44640"/>
    <w:rsid w:val="00D539CA"/>
    <w:rsid w:val="00D54868"/>
    <w:rsid w:val="00D55317"/>
    <w:rsid w:val="00D602EA"/>
    <w:rsid w:val="00D67367"/>
    <w:rsid w:val="00D676E1"/>
    <w:rsid w:val="00D74B9C"/>
    <w:rsid w:val="00D812F5"/>
    <w:rsid w:val="00DB150E"/>
    <w:rsid w:val="00DB1FD4"/>
    <w:rsid w:val="00DB364C"/>
    <w:rsid w:val="00DC3F04"/>
    <w:rsid w:val="00DC4393"/>
    <w:rsid w:val="00DC689E"/>
    <w:rsid w:val="00DD2866"/>
    <w:rsid w:val="00DD30FE"/>
    <w:rsid w:val="00DD6019"/>
    <w:rsid w:val="00DD7995"/>
    <w:rsid w:val="00DE78A5"/>
    <w:rsid w:val="00DE7D21"/>
    <w:rsid w:val="00DF421B"/>
    <w:rsid w:val="00E03142"/>
    <w:rsid w:val="00E04F45"/>
    <w:rsid w:val="00E05380"/>
    <w:rsid w:val="00E166ED"/>
    <w:rsid w:val="00E21138"/>
    <w:rsid w:val="00E328B2"/>
    <w:rsid w:val="00E36BF1"/>
    <w:rsid w:val="00E551BB"/>
    <w:rsid w:val="00E56CDF"/>
    <w:rsid w:val="00E63AE6"/>
    <w:rsid w:val="00E64C8D"/>
    <w:rsid w:val="00E77F69"/>
    <w:rsid w:val="00E81E0F"/>
    <w:rsid w:val="00E85060"/>
    <w:rsid w:val="00E8529F"/>
    <w:rsid w:val="00E8708B"/>
    <w:rsid w:val="00E93C76"/>
    <w:rsid w:val="00EC5AEE"/>
    <w:rsid w:val="00ED1252"/>
    <w:rsid w:val="00ED19B4"/>
    <w:rsid w:val="00ED1DAF"/>
    <w:rsid w:val="00ED3469"/>
    <w:rsid w:val="00EF72E4"/>
    <w:rsid w:val="00F0395E"/>
    <w:rsid w:val="00F04932"/>
    <w:rsid w:val="00F05CD2"/>
    <w:rsid w:val="00F067F3"/>
    <w:rsid w:val="00F16375"/>
    <w:rsid w:val="00F263B0"/>
    <w:rsid w:val="00F30D2D"/>
    <w:rsid w:val="00F31E1B"/>
    <w:rsid w:val="00F364B9"/>
    <w:rsid w:val="00F41161"/>
    <w:rsid w:val="00F56B85"/>
    <w:rsid w:val="00F57601"/>
    <w:rsid w:val="00F62103"/>
    <w:rsid w:val="00F666E6"/>
    <w:rsid w:val="00F66C07"/>
    <w:rsid w:val="00F67A92"/>
    <w:rsid w:val="00F67CC7"/>
    <w:rsid w:val="00F706C5"/>
    <w:rsid w:val="00F72C4E"/>
    <w:rsid w:val="00F75F6B"/>
    <w:rsid w:val="00F814F5"/>
    <w:rsid w:val="00F86B25"/>
    <w:rsid w:val="00F879A2"/>
    <w:rsid w:val="00F92F9D"/>
    <w:rsid w:val="00FA692B"/>
    <w:rsid w:val="00FB322E"/>
    <w:rsid w:val="00FC436A"/>
    <w:rsid w:val="00FC565B"/>
    <w:rsid w:val="00FC68F6"/>
    <w:rsid w:val="00FC7BBD"/>
    <w:rsid w:val="00FD4726"/>
    <w:rsid w:val="00FE0323"/>
    <w:rsid w:val="00FE0A0F"/>
    <w:rsid w:val="00FE229C"/>
    <w:rsid w:val="00FE61EB"/>
    <w:rsid w:val="00FE6621"/>
    <w:rsid w:val="00FF349D"/>
    <w:rsid w:val="00FF535C"/>
    <w:rsid w:val="00FF580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2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676E1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0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5E13"/>
    <w:pPr>
      <w:ind w:left="720"/>
      <w:contextualSpacing/>
    </w:pPr>
  </w:style>
  <w:style w:type="paragraph" w:customStyle="1" w:styleId="Default">
    <w:name w:val="Default"/>
    <w:rsid w:val="00531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F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F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FF7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FF7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676E1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0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5E13"/>
    <w:pPr>
      <w:ind w:left="720"/>
      <w:contextualSpacing/>
    </w:pPr>
  </w:style>
  <w:style w:type="paragraph" w:customStyle="1" w:styleId="Default">
    <w:name w:val="Default"/>
    <w:rsid w:val="00531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F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F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FF7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FF7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682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6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48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0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7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7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8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8EE6-FD54-4DEC-8884-9B4C1BF6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Vzdelavani_01</cp:lastModifiedBy>
  <cp:revision>3</cp:revision>
  <cp:lastPrinted>2020-03-31T11:52:00Z</cp:lastPrinted>
  <dcterms:created xsi:type="dcterms:W3CDTF">2020-11-24T16:30:00Z</dcterms:created>
  <dcterms:modified xsi:type="dcterms:W3CDTF">2020-11-24T19:15:00Z</dcterms:modified>
</cp:coreProperties>
</file>